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5B53" w:rsidRPr="009C5B53" w:rsidRDefault="009C5B53" w:rsidP="009C5B53">
      <w:pPr>
        <w:spacing w:line="480" w:lineRule="auto"/>
        <w:rPr>
          <w:rFonts w:ascii="Times New Roman" w:hAnsi="Times New Roman" w:cs="Times New Roman"/>
          <w:sz w:val="24"/>
          <w:szCs w:val="24"/>
        </w:rPr>
      </w:pPr>
    </w:p>
    <w:p w:rsidR="009C5B53" w:rsidRPr="009C5B53" w:rsidRDefault="009C5B53" w:rsidP="009C5B53">
      <w:pPr>
        <w:spacing w:line="480" w:lineRule="auto"/>
        <w:rPr>
          <w:rFonts w:ascii="Times New Roman" w:hAnsi="Times New Roman" w:cs="Times New Roman"/>
          <w:sz w:val="24"/>
          <w:szCs w:val="24"/>
        </w:rPr>
      </w:pPr>
    </w:p>
    <w:p w:rsidR="009C5B53" w:rsidRPr="009C5B53" w:rsidRDefault="009C5B53" w:rsidP="009C5B53">
      <w:pPr>
        <w:spacing w:line="480" w:lineRule="auto"/>
        <w:rPr>
          <w:rFonts w:ascii="Times New Roman" w:hAnsi="Times New Roman" w:cs="Times New Roman"/>
          <w:sz w:val="24"/>
          <w:szCs w:val="24"/>
        </w:rPr>
      </w:pPr>
    </w:p>
    <w:p w:rsidR="009C5B53" w:rsidRPr="009C5B53" w:rsidRDefault="009C5B53" w:rsidP="009C5B53">
      <w:pPr>
        <w:spacing w:line="480" w:lineRule="auto"/>
        <w:rPr>
          <w:rFonts w:ascii="Times New Roman" w:hAnsi="Times New Roman" w:cs="Times New Roman"/>
          <w:sz w:val="24"/>
          <w:szCs w:val="24"/>
        </w:rPr>
      </w:pPr>
    </w:p>
    <w:p w:rsidR="009C5B53" w:rsidRPr="009C5B53" w:rsidRDefault="009C5B53" w:rsidP="009C5B53">
      <w:pPr>
        <w:spacing w:line="480" w:lineRule="auto"/>
        <w:rPr>
          <w:rFonts w:ascii="Times New Roman" w:hAnsi="Times New Roman" w:cs="Times New Roman"/>
          <w:sz w:val="24"/>
          <w:szCs w:val="24"/>
        </w:rPr>
      </w:pPr>
    </w:p>
    <w:p w:rsidR="009C5B53" w:rsidRPr="009C5B53" w:rsidRDefault="009C5B53" w:rsidP="009C5B53">
      <w:pPr>
        <w:spacing w:line="480" w:lineRule="auto"/>
        <w:rPr>
          <w:rFonts w:ascii="Times New Roman" w:hAnsi="Times New Roman" w:cs="Times New Roman"/>
          <w:sz w:val="24"/>
          <w:szCs w:val="24"/>
        </w:rPr>
      </w:pPr>
    </w:p>
    <w:p w:rsidR="009C5B53" w:rsidRPr="009C5B53" w:rsidRDefault="009C5B53" w:rsidP="009C5B53">
      <w:pPr>
        <w:spacing w:line="480" w:lineRule="auto"/>
        <w:rPr>
          <w:rFonts w:ascii="Times New Roman" w:hAnsi="Times New Roman" w:cs="Times New Roman"/>
          <w:sz w:val="24"/>
          <w:szCs w:val="24"/>
        </w:rPr>
      </w:pPr>
    </w:p>
    <w:p w:rsidR="009C5B53" w:rsidRPr="009C5B53" w:rsidRDefault="009C5B53" w:rsidP="009C5B53">
      <w:pPr>
        <w:spacing w:line="480" w:lineRule="auto"/>
        <w:rPr>
          <w:rFonts w:ascii="Times New Roman" w:hAnsi="Times New Roman" w:cs="Times New Roman"/>
          <w:sz w:val="24"/>
          <w:szCs w:val="24"/>
        </w:rPr>
      </w:pPr>
    </w:p>
    <w:p w:rsidR="009C5B53" w:rsidRPr="009C5B53" w:rsidRDefault="009C5B53" w:rsidP="009C5B53">
      <w:pPr>
        <w:spacing w:line="480" w:lineRule="auto"/>
        <w:rPr>
          <w:rFonts w:ascii="Times New Roman" w:hAnsi="Times New Roman" w:cs="Times New Roman"/>
          <w:sz w:val="24"/>
          <w:szCs w:val="24"/>
        </w:rPr>
      </w:pPr>
    </w:p>
    <w:p w:rsidR="009C5B53" w:rsidRPr="009C5B53" w:rsidRDefault="009C5B53" w:rsidP="009C5B53">
      <w:pPr>
        <w:spacing w:line="480" w:lineRule="auto"/>
        <w:rPr>
          <w:rFonts w:ascii="Times New Roman" w:hAnsi="Times New Roman" w:cs="Times New Roman"/>
          <w:sz w:val="24"/>
          <w:szCs w:val="24"/>
        </w:rPr>
      </w:pPr>
    </w:p>
    <w:p w:rsidR="009C5B53" w:rsidRPr="009C5B53" w:rsidRDefault="009C5B53" w:rsidP="009C5B53">
      <w:pPr>
        <w:spacing w:line="480" w:lineRule="auto"/>
        <w:rPr>
          <w:rFonts w:ascii="Times New Roman" w:hAnsi="Times New Roman" w:cs="Times New Roman"/>
          <w:sz w:val="24"/>
          <w:szCs w:val="24"/>
        </w:rPr>
      </w:pPr>
    </w:p>
    <w:p w:rsidR="009C5B53" w:rsidRPr="009C5B53" w:rsidRDefault="009C5B53" w:rsidP="00723AC8">
      <w:pPr>
        <w:spacing w:line="360" w:lineRule="auto"/>
        <w:contextualSpacing/>
        <w:mirrorIndents/>
        <w:jc w:val="center"/>
        <w:rPr>
          <w:rFonts w:ascii="Times New Roman" w:hAnsi="Times New Roman" w:cs="Times New Roman"/>
          <w:sz w:val="24"/>
          <w:szCs w:val="24"/>
        </w:rPr>
      </w:pPr>
      <w:r w:rsidRPr="009C5B53">
        <w:rPr>
          <w:rFonts w:ascii="Times New Roman" w:hAnsi="Times New Roman" w:cs="Times New Roman"/>
          <w:sz w:val="24"/>
          <w:szCs w:val="24"/>
        </w:rPr>
        <w:t>Change and Organizational Culture</w:t>
      </w:r>
    </w:p>
    <w:p w:rsidR="009C5B53" w:rsidRPr="009C5B53" w:rsidRDefault="00723AC8" w:rsidP="00723AC8">
      <w:pPr>
        <w:tabs>
          <w:tab w:val="left" w:pos="4260"/>
          <w:tab w:val="center" w:pos="4680"/>
        </w:tabs>
        <w:spacing w:line="360" w:lineRule="auto"/>
        <w:contextualSpacing/>
        <w:mirrorIndents/>
        <w:jc w:val="center"/>
        <w:rPr>
          <w:rFonts w:ascii="Times New Roman" w:hAnsi="Times New Roman" w:cs="Times New Roman"/>
          <w:sz w:val="24"/>
          <w:szCs w:val="24"/>
        </w:rPr>
      </w:pPr>
      <w:r>
        <w:rPr>
          <w:rFonts w:ascii="Times New Roman" w:hAnsi="Times New Roman" w:cs="Times New Roman"/>
          <w:sz w:val="24"/>
          <w:szCs w:val="24"/>
        </w:rPr>
        <w:t>[Name]</w:t>
      </w:r>
    </w:p>
    <w:p w:rsidR="009C5B53" w:rsidRDefault="00723AC8" w:rsidP="00723AC8">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r w:rsidR="009C5B53" w:rsidRPr="009C5B53">
        <w:rPr>
          <w:rFonts w:ascii="Times New Roman" w:hAnsi="Times New Roman" w:cs="Times New Roman"/>
          <w:sz w:val="24"/>
          <w:szCs w:val="24"/>
        </w:rPr>
        <w:t>Institution</w:t>
      </w:r>
      <w:r>
        <w:rPr>
          <w:rFonts w:ascii="Times New Roman" w:hAnsi="Times New Roman" w:cs="Times New Roman"/>
          <w:sz w:val="24"/>
          <w:szCs w:val="24"/>
        </w:rPr>
        <w:t xml:space="preserve"> affiliation]</w:t>
      </w:r>
    </w:p>
    <w:p w:rsidR="00723AC8" w:rsidRDefault="00723AC8" w:rsidP="00723AC8">
      <w:pPr>
        <w:spacing w:line="360" w:lineRule="auto"/>
        <w:jc w:val="center"/>
        <w:rPr>
          <w:rFonts w:ascii="Times New Roman" w:hAnsi="Times New Roman" w:cs="Times New Roman"/>
          <w:sz w:val="24"/>
          <w:szCs w:val="24"/>
        </w:rPr>
      </w:pPr>
      <w:r>
        <w:rPr>
          <w:rFonts w:ascii="Times New Roman" w:hAnsi="Times New Roman" w:cs="Times New Roman"/>
          <w:sz w:val="24"/>
          <w:szCs w:val="24"/>
        </w:rPr>
        <w:t>[Course]</w:t>
      </w:r>
    </w:p>
    <w:p w:rsidR="00723AC8" w:rsidRPr="009C5B53" w:rsidRDefault="00723AC8" w:rsidP="00723AC8">
      <w:pPr>
        <w:spacing w:line="360" w:lineRule="auto"/>
        <w:jc w:val="center"/>
        <w:rPr>
          <w:rFonts w:ascii="Times New Roman" w:hAnsi="Times New Roman" w:cs="Times New Roman"/>
          <w:sz w:val="24"/>
          <w:szCs w:val="24"/>
        </w:rPr>
      </w:pPr>
      <w:r>
        <w:rPr>
          <w:rFonts w:ascii="Times New Roman" w:hAnsi="Times New Roman" w:cs="Times New Roman"/>
          <w:sz w:val="24"/>
          <w:szCs w:val="24"/>
        </w:rPr>
        <w:t>[Date]</w:t>
      </w:r>
    </w:p>
    <w:p w:rsidR="009C5B53" w:rsidRPr="009C5B53" w:rsidRDefault="009C5B53" w:rsidP="009C5B53">
      <w:pPr>
        <w:spacing w:line="480" w:lineRule="auto"/>
        <w:rPr>
          <w:rFonts w:ascii="Times New Roman" w:hAnsi="Times New Roman" w:cs="Times New Roman"/>
          <w:sz w:val="24"/>
          <w:szCs w:val="24"/>
        </w:rPr>
      </w:pPr>
    </w:p>
    <w:p w:rsidR="009C5B53" w:rsidRPr="009C5B53" w:rsidRDefault="009C5B53" w:rsidP="009C5B53">
      <w:pPr>
        <w:spacing w:line="480" w:lineRule="auto"/>
        <w:rPr>
          <w:rFonts w:ascii="Times New Roman" w:hAnsi="Times New Roman" w:cs="Times New Roman"/>
          <w:sz w:val="24"/>
          <w:szCs w:val="24"/>
        </w:rPr>
      </w:pPr>
    </w:p>
    <w:p w:rsidR="009C5B53" w:rsidRPr="009C5B53" w:rsidRDefault="009C5B53" w:rsidP="009C5B53">
      <w:pPr>
        <w:spacing w:line="480" w:lineRule="auto"/>
        <w:rPr>
          <w:rFonts w:ascii="Times New Roman" w:hAnsi="Times New Roman" w:cs="Times New Roman"/>
          <w:sz w:val="24"/>
          <w:szCs w:val="24"/>
        </w:rPr>
      </w:pPr>
    </w:p>
    <w:p w:rsidR="009C5B53" w:rsidRPr="009C5B53" w:rsidRDefault="009C5B53" w:rsidP="009C5B53">
      <w:pPr>
        <w:spacing w:line="480" w:lineRule="auto"/>
        <w:rPr>
          <w:rFonts w:ascii="Times New Roman" w:hAnsi="Times New Roman" w:cs="Times New Roman"/>
          <w:sz w:val="24"/>
          <w:szCs w:val="24"/>
        </w:rPr>
      </w:pPr>
    </w:p>
    <w:p w:rsidR="009C5B53" w:rsidRPr="00723AC8" w:rsidRDefault="009C5B53" w:rsidP="00723AC8">
      <w:pPr>
        <w:spacing w:line="480" w:lineRule="auto"/>
        <w:jc w:val="center"/>
        <w:rPr>
          <w:rFonts w:ascii="Times New Roman" w:hAnsi="Times New Roman" w:cs="Times New Roman"/>
          <w:b/>
          <w:sz w:val="24"/>
          <w:szCs w:val="24"/>
        </w:rPr>
      </w:pPr>
      <w:r w:rsidRPr="00723AC8">
        <w:rPr>
          <w:rFonts w:ascii="Times New Roman" w:hAnsi="Times New Roman" w:cs="Times New Roman"/>
          <w:b/>
          <w:sz w:val="24"/>
          <w:szCs w:val="24"/>
        </w:rPr>
        <w:lastRenderedPageBreak/>
        <w:t>Change and Organizational Culture</w:t>
      </w:r>
    </w:p>
    <w:p w:rsidR="00FB4FC1" w:rsidRPr="009C5B53" w:rsidRDefault="0076170D" w:rsidP="009C5B53">
      <w:pPr>
        <w:spacing w:line="480" w:lineRule="auto"/>
        <w:rPr>
          <w:rFonts w:ascii="Times New Roman" w:hAnsi="Times New Roman" w:cs="Times New Roman"/>
          <w:sz w:val="24"/>
          <w:szCs w:val="24"/>
        </w:rPr>
      </w:pPr>
      <w:r>
        <w:rPr>
          <w:rFonts w:ascii="Times New Roman" w:hAnsi="Times New Roman" w:cs="Times New Roman"/>
          <w:sz w:val="24"/>
          <w:szCs w:val="24"/>
        </w:rPr>
        <w:t xml:space="preserve">1. </w:t>
      </w:r>
      <w:r w:rsidR="009C5B53" w:rsidRPr="009C5B53">
        <w:rPr>
          <w:rFonts w:ascii="Times New Roman" w:hAnsi="Times New Roman" w:cs="Times New Roman"/>
          <w:sz w:val="24"/>
          <w:szCs w:val="24"/>
        </w:rPr>
        <w:t>Actions</w:t>
      </w:r>
      <w:r w:rsidR="00A508F5" w:rsidRPr="009C5B53">
        <w:rPr>
          <w:rFonts w:ascii="Times New Roman" w:hAnsi="Times New Roman" w:cs="Times New Roman"/>
          <w:sz w:val="24"/>
          <w:szCs w:val="24"/>
        </w:rPr>
        <w:t xml:space="preserve"> or strategies that an organization should consider to ensure that change within the organization </w:t>
      </w:r>
      <w:r w:rsidR="00723AC8">
        <w:rPr>
          <w:rFonts w:ascii="Times New Roman" w:hAnsi="Times New Roman" w:cs="Times New Roman"/>
          <w:sz w:val="24"/>
          <w:szCs w:val="24"/>
        </w:rPr>
        <w:t>becomes part of the new culture</w:t>
      </w:r>
      <w:r w:rsidR="00A508F5" w:rsidRPr="009C5B53">
        <w:rPr>
          <w:rFonts w:ascii="Times New Roman" w:hAnsi="Times New Roman" w:cs="Times New Roman"/>
          <w:sz w:val="24"/>
          <w:szCs w:val="24"/>
        </w:rPr>
        <w:t xml:space="preserve"> </w:t>
      </w:r>
    </w:p>
    <w:p w:rsidR="00947F50" w:rsidRPr="009C5B53" w:rsidRDefault="00947F50" w:rsidP="0076170D">
      <w:pPr>
        <w:spacing w:line="480" w:lineRule="auto"/>
        <w:ind w:firstLine="720"/>
        <w:rPr>
          <w:rFonts w:ascii="Times New Roman" w:hAnsi="Times New Roman" w:cs="Times New Roman"/>
          <w:sz w:val="24"/>
          <w:szCs w:val="24"/>
        </w:rPr>
      </w:pPr>
      <w:r w:rsidRPr="009C5B53">
        <w:rPr>
          <w:rFonts w:ascii="Times New Roman" w:hAnsi="Times New Roman" w:cs="Times New Roman"/>
          <w:sz w:val="24"/>
          <w:szCs w:val="24"/>
        </w:rPr>
        <w:t xml:space="preserve">An organizational change often causes anxiety among employees in an organization. The </w:t>
      </w:r>
      <w:bookmarkStart w:id="0" w:name="_GoBack"/>
      <w:bookmarkEnd w:id="0"/>
      <w:r w:rsidRPr="009C5B53">
        <w:rPr>
          <w:rFonts w:ascii="Times New Roman" w:hAnsi="Times New Roman" w:cs="Times New Roman"/>
          <w:sz w:val="24"/>
          <w:szCs w:val="24"/>
        </w:rPr>
        <w:t xml:space="preserve">role of culture in a business organization is also critical that a business operating models or the strategies. Therefore, it is important to ensure that the changes made in an organization become part of the culture. An organization needs to ensure that they understand what they are doing and then come up with a detailed plan outlining how their goals will be achieved. The organization needs to ensure transparency and effective communication as employees will embrace a change more quickly if they are involved and informed about the change. If there is disengagement or disagreement among the employees within an </w:t>
      </w:r>
      <w:r w:rsidR="00723AC8" w:rsidRPr="009C5B53">
        <w:rPr>
          <w:rFonts w:ascii="Times New Roman" w:hAnsi="Times New Roman" w:cs="Times New Roman"/>
          <w:sz w:val="24"/>
          <w:szCs w:val="24"/>
        </w:rPr>
        <w:t>organization,</w:t>
      </w:r>
      <w:r w:rsidRPr="009C5B53">
        <w:rPr>
          <w:rFonts w:ascii="Times New Roman" w:hAnsi="Times New Roman" w:cs="Times New Roman"/>
          <w:sz w:val="24"/>
          <w:szCs w:val="24"/>
        </w:rPr>
        <w:t xml:space="preserve"> it indicates that there is a disconnect</w:t>
      </w:r>
      <w:r w:rsidR="00723AC8">
        <w:rPr>
          <w:rFonts w:ascii="Times New Roman" w:hAnsi="Times New Roman" w:cs="Times New Roman"/>
          <w:sz w:val="24"/>
          <w:szCs w:val="24"/>
        </w:rPr>
        <w:t>ion</w:t>
      </w:r>
      <w:r w:rsidRPr="009C5B53">
        <w:rPr>
          <w:rFonts w:ascii="Times New Roman" w:hAnsi="Times New Roman" w:cs="Times New Roman"/>
          <w:sz w:val="24"/>
          <w:szCs w:val="24"/>
        </w:rPr>
        <w:t xml:space="preserve"> between change and culture. It is important to ensure the change does not create a culture of secrecy</w:t>
      </w:r>
      <w:r w:rsidR="007E728E" w:rsidRPr="009C5B53">
        <w:rPr>
          <w:rFonts w:ascii="Times New Roman" w:hAnsi="Times New Roman" w:cs="Times New Roman"/>
          <w:sz w:val="24"/>
          <w:szCs w:val="24"/>
        </w:rPr>
        <w:t xml:space="preserve"> (Aguirre, 2013)</w:t>
      </w:r>
      <w:r w:rsidRPr="009C5B53">
        <w:rPr>
          <w:rFonts w:ascii="Times New Roman" w:hAnsi="Times New Roman" w:cs="Times New Roman"/>
          <w:sz w:val="24"/>
          <w:szCs w:val="24"/>
        </w:rPr>
        <w:t xml:space="preserve">. Rather, an organization should ensure transparency and ensure frequent communication in order to keep everyone on the same page. </w:t>
      </w:r>
    </w:p>
    <w:p w:rsidR="00947F50" w:rsidRPr="009C5B53" w:rsidRDefault="00947F50" w:rsidP="0076170D">
      <w:pPr>
        <w:spacing w:line="480" w:lineRule="auto"/>
        <w:ind w:firstLine="720"/>
        <w:rPr>
          <w:rFonts w:ascii="Times New Roman" w:hAnsi="Times New Roman" w:cs="Times New Roman"/>
          <w:sz w:val="24"/>
          <w:szCs w:val="24"/>
        </w:rPr>
      </w:pPr>
      <w:r w:rsidRPr="009C5B53">
        <w:rPr>
          <w:rFonts w:ascii="Times New Roman" w:hAnsi="Times New Roman" w:cs="Times New Roman"/>
          <w:sz w:val="24"/>
          <w:szCs w:val="24"/>
        </w:rPr>
        <w:t>Secondly, the organization should ensure that the change does not interfere with the values of the company. Instead, the managers need to do a due diligence and come up with a plan that is understandable by everyone in the company as this will ensure the changes mesh with the company values. This will ensure the changes are reinforced by the company culture to become part of the organization.</w:t>
      </w:r>
    </w:p>
    <w:p w:rsidR="0076170D" w:rsidRDefault="0076170D" w:rsidP="009C5B53">
      <w:pPr>
        <w:spacing w:line="480" w:lineRule="auto"/>
        <w:rPr>
          <w:rFonts w:ascii="Times New Roman" w:hAnsi="Times New Roman" w:cs="Times New Roman"/>
          <w:sz w:val="24"/>
          <w:szCs w:val="24"/>
        </w:rPr>
      </w:pPr>
    </w:p>
    <w:p w:rsidR="0076170D" w:rsidRDefault="0076170D" w:rsidP="009C5B53">
      <w:pPr>
        <w:spacing w:line="480" w:lineRule="auto"/>
        <w:rPr>
          <w:rFonts w:ascii="Times New Roman" w:hAnsi="Times New Roman" w:cs="Times New Roman"/>
          <w:sz w:val="24"/>
          <w:szCs w:val="24"/>
        </w:rPr>
      </w:pPr>
    </w:p>
    <w:p w:rsidR="00947F50" w:rsidRPr="009C5B53" w:rsidRDefault="0076170D" w:rsidP="009C5B5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2. </w:t>
      </w:r>
      <w:r w:rsidR="00947F50" w:rsidRPr="009C5B53">
        <w:rPr>
          <w:rFonts w:ascii="Times New Roman" w:hAnsi="Times New Roman" w:cs="Times New Roman"/>
          <w:sz w:val="24"/>
          <w:szCs w:val="24"/>
        </w:rPr>
        <w:t>One strategy the organization should consider if the change begins to fail to become part of that culture.</w:t>
      </w:r>
    </w:p>
    <w:p w:rsidR="00295DCE" w:rsidRPr="009C5B53" w:rsidRDefault="00947F50" w:rsidP="0076170D">
      <w:pPr>
        <w:spacing w:line="480" w:lineRule="auto"/>
        <w:ind w:firstLine="720"/>
        <w:rPr>
          <w:rFonts w:ascii="Times New Roman" w:hAnsi="Times New Roman" w:cs="Times New Roman"/>
          <w:sz w:val="24"/>
          <w:szCs w:val="24"/>
        </w:rPr>
      </w:pPr>
      <w:r w:rsidRPr="009C5B53">
        <w:rPr>
          <w:rFonts w:ascii="Times New Roman" w:hAnsi="Times New Roman" w:cs="Times New Roman"/>
          <w:sz w:val="24"/>
          <w:szCs w:val="24"/>
        </w:rPr>
        <w:t xml:space="preserve">If the change initiated fails to become part of the organizational culture, the management should figure out what strategy or actions to take to harness the cultural attributes of the company. The managers should do a culture diagnostic in order to identify the strengths and weaknesses of the existing culture. By knowing these, the change initiated will have to be done such that it will overcome obstacles and eventually become part of that culture. </w:t>
      </w:r>
    </w:p>
    <w:p w:rsidR="0076170D" w:rsidRDefault="0076170D" w:rsidP="009C5B53">
      <w:pPr>
        <w:spacing w:line="480" w:lineRule="auto"/>
        <w:rPr>
          <w:rFonts w:ascii="Times New Roman" w:hAnsi="Times New Roman" w:cs="Times New Roman"/>
          <w:sz w:val="24"/>
          <w:szCs w:val="24"/>
        </w:rPr>
      </w:pPr>
    </w:p>
    <w:p w:rsidR="0076170D" w:rsidRDefault="0076170D" w:rsidP="009C5B53">
      <w:pPr>
        <w:spacing w:line="480" w:lineRule="auto"/>
        <w:rPr>
          <w:rFonts w:ascii="Times New Roman" w:hAnsi="Times New Roman" w:cs="Times New Roman"/>
          <w:sz w:val="24"/>
          <w:szCs w:val="24"/>
        </w:rPr>
      </w:pPr>
    </w:p>
    <w:p w:rsidR="0076170D" w:rsidRDefault="0076170D" w:rsidP="009C5B53">
      <w:pPr>
        <w:spacing w:line="480" w:lineRule="auto"/>
        <w:rPr>
          <w:rFonts w:ascii="Times New Roman" w:hAnsi="Times New Roman" w:cs="Times New Roman"/>
          <w:sz w:val="24"/>
          <w:szCs w:val="24"/>
        </w:rPr>
      </w:pPr>
    </w:p>
    <w:p w:rsidR="0076170D" w:rsidRDefault="0076170D" w:rsidP="009C5B53">
      <w:pPr>
        <w:spacing w:line="480" w:lineRule="auto"/>
        <w:rPr>
          <w:rFonts w:ascii="Times New Roman" w:hAnsi="Times New Roman" w:cs="Times New Roman"/>
          <w:sz w:val="24"/>
          <w:szCs w:val="24"/>
        </w:rPr>
      </w:pPr>
    </w:p>
    <w:p w:rsidR="0076170D" w:rsidRDefault="0076170D" w:rsidP="009C5B53">
      <w:pPr>
        <w:spacing w:line="480" w:lineRule="auto"/>
        <w:rPr>
          <w:rFonts w:ascii="Times New Roman" w:hAnsi="Times New Roman" w:cs="Times New Roman"/>
          <w:sz w:val="24"/>
          <w:szCs w:val="24"/>
        </w:rPr>
      </w:pPr>
    </w:p>
    <w:p w:rsidR="0076170D" w:rsidRDefault="0076170D" w:rsidP="009C5B53">
      <w:pPr>
        <w:spacing w:line="480" w:lineRule="auto"/>
        <w:rPr>
          <w:rFonts w:ascii="Times New Roman" w:hAnsi="Times New Roman" w:cs="Times New Roman"/>
          <w:sz w:val="24"/>
          <w:szCs w:val="24"/>
        </w:rPr>
      </w:pPr>
    </w:p>
    <w:p w:rsidR="0076170D" w:rsidRDefault="0076170D" w:rsidP="009C5B53">
      <w:pPr>
        <w:spacing w:line="480" w:lineRule="auto"/>
        <w:rPr>
          <w:rFonts w:ascii="Times New Roman" w:hAnsi="Times New Roman" w:cs="Times New Roman"/>
          <w:sz w:val="24"/>
          <w:szCs w:val="24"/>
        </w:rPr>
      </w:pPr>
    </w:p>
    <w:p w:rsidR="0076170D" w:rsidRDefault="0076170D" w:rsidP="009C5B53">
      <w:pPr>
        <w:spacing w:line="480" w:lineRule="auto"/>
        <w:rPr>
          <w:rFonts w:ascii="Times New Roman" w:hAnsi="Times New Roman" w:cs="Times New Roman"/>
          <w:sz w:val="24"/>
          <w:szCs w:val="24"/>
        </w:rPr>
      </w:pPr>
    </w:p>
    <w:p w:rsidR="0076170D" w:rsidRDefault="0076170D" w:rsidP="009C5B53">
      <w:pPr>
        <w:spacing w:line="480" w:lineRule="auto"/>
        <w:rPr>
          <w:rFonts w:ascii="Times New Roman" w:hAnsi="Times New Roman" w:cs="Times New Roman"/>
          <w:sz w:val="24"/>
          <w:szCs w:val="24"/>
        </w:rPr>
      </w:pPr>
    </w:p>
    <w:p w:rsidR="0076170D" w:rsidRDefault="0076170D" w:rsidP="009C5B53">
      <w:pPr>
        <w:spacing w:line="480" w:lineRule="auto"/>
        <w:rPr>
          <w:rFonts w:ascii="Times New Roman" w:hAnsi="Times New Roman" w:cs="Times New Roman"/>
          <w:sz w:val="24"/>
          <w:szCs w:val="24"/>
        </w:rPr>
      </w:pPr>
    </w:p>
    <w:p w:rsidR="0076170D" w:rsidRDefault="0076170D" w:rsidP="009C5B53">
      <w:pPr>
        <w:spacing w:line="480" w:lineRule="auto"/>
        <w:rPr>
          <w:rFonts w:ascii="Times New Roman" w:hAnsi="Times New Roman" w:cs="Times New Roman"/>
          <w:sz w:val="24"/>
          <w:szCs w:val="24"/>
        </w:rPr>
      </w:pPr>
    </w:p>
    <w:p w:rsidR="0076170D" w:rsidRDefault="0076170D" w:rsidP="009C5B53">
      <w:pPr>
        <w:spacing w:line="480" w:lineRule="auto"/>
        <w:rPr>
          <w:rFonts w:ascii="Times New Roman" w:hAnsi="Times New Roman" w:cs="Times New Roman"/>
          <w:sz w:val="24"/>
          <w:szCs w:val="24"/>
        </w:rPr>
      </w:pPr>
    </w:p>
    <w:p w:rsidR="0001426A" w:rsidRPr="00723AC8" w:rsidRDefault="00947F50" w:rsidP="0076170D">
      <w:pPr>
        <w:spacing w:line="480" w:lineRule="auto"/>
        <w:jc w:val="center"/>
        <w:rPr>
          <w:rFonts w:ascii="Times New Roman" w:hAnsi="Times New Roman" w:cs="Times New Roman"/>
          <w:b/>
          <w:sz w:val="24"/>
          <w:szCs w:val="24"/>
        </w:rPr>
      </w:pPr>
      <w:r w:rsidRPr="00723AC8">
        <w:rPr>
          <w:rFonts w:ascii="Times New Roman" w:hAnsi="Times New Roman" w:cs="Times New Roman"/>
          <w:b/>
          <w:sz w:val="24"/>
          <w:szCs w:val="24"/>
        </w:rPr>
        <w:lastRenderedPageBreak/>
        <w:t>References</w:t>
      </w:r>
    </w:p>
    <w:p w:rsidR="00947F50" w:rsidRPr="009C5B53" w:rsidRDefault="00947F50" w:rsidP="0076170D">
      <w:pPr>
        <w:spacing w:line="480" w:lineRule="auto"/>
        <w:jc w:val="center"/>
        <w:rPr>
          <w:rFonts w:ascii="Times New Roman" w:hAnsi="Times New Roman" w:cs="Times New Roman"/>
          <w:sz w:val="24"/>
          <w:szCs w:val="24"/>
        </w:rPr>
      </w:pPr>
      <w:r w:rsidRPr="009C5B53">
        <w:rPr>
          <w:rFonts w:ascii="Times New Roman" w:hAnsi="Times New Roman" w:cs="Times New Roman"/>
          <w:sz w:val="24"/>
          <w:szCs w:val="24"/>
        </w:rPr>
        <w:t xml:space="preserve">Aguirre, D. (2013, Dec 5). Cultures Critical Role in Change Management. </w:t>
      </w:r>
      <w:r w:rsidRPr="009C5B53">
        <w:rPr>
          <w:rFonts w:ascii="Times New Roman" w:hAnsi="Times New Roman" w:cs="Times New Roman"/>
          <w:i/>
          <w:sz w:val="24"/>
          <w:szCs w:val="24"/>
        </w:rPr>
        <w:t>Strategy+Business.</w:t>
      </w:r>
      <w:r w:rsidRPr="009C5B53">
        <w:rPr>
          <w:rFonts w:ascii="Times New Roman" w:hAnsi="Times New Roman" w:cs="Times New Roman"/>
          <w:sz w:val="24"/>
          <w:szCs w:val="24"/>
        </w:rPr>
        <w:t xml:space="preserve"> Retrieved from https://www.strategy-business.com</w:t>
      </w:r>
    </w:p>
    <w:sectPr w:rsidR="00947F50" w:rsidRPr="009C5B53" w:rsidSect="00723AC8">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2464" w:rsidRDefault="00CA2464" w:rsidP="009C5B53">
      <w:pPr>
        <w:spacing w:after="0" w:line="240" w:lineRule="auto"/>
      </w:pPr>
      <w:r>
        <w:separator/>
      </w:r>
    </w:p>
  </w:endnote>
  <w:endnote w:type="continuationSeparator" w:id="0">
    <w:p w:rsidR="00CA2464" w:rsidRDefault="00CA2464" w:rsidP="009C5B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2464" w:rsidRDefault="00CA2464" w:rsidP="009C5B53">
      <w:pPr>
        <w:spacing w:after="0" w:line="240" w:lineRule="auto"/>
      </w:pPr>
      <w:r>
        <w:separator/>
      </w:r>
    </w:p>
  </w:footnote>
  <w:footnote w:type="continuationSeparator" w:id="0">
    <w:p w:rsidR="00CA2464" w:rsidRDefault="00CA2464" w:rsidP="009C5B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B53" w:rsidRPr="00723AC8" w:rsidRDefault="009C5B53">
    <w:pPr>
      <w:pStyle w:val="Header"/>
      <w:jc w:val="right"/>
      <w:rPr>
        <w:rFonts w:ascii="Times New Roman" w:hAnsi="Times New Roman" w:cs="Times New Roman"/>
      </w:rPr>
    </w:pPr>
    <w:r w:rsidRPr="00723AC8">
      <w:rPr>
        <w:rFonts w:ascii="Times New Roman" w:hAnsi="Times New Roman" w:cs="Times New Roman"/>
      </w:rPr>
      <w:t>Change and Organizational Culture</w:t>
    </w:r>
    <w:r w:rsidRPr="00723AC8">
      <w:rPr>
        <w:rFonts w:ascii="Times New Roman" w:hAnsi="Times New Roman" w:cs="Times New Roman"/>
      </w:rPr>
      <w:tab/>
    </w:r>
    <w:r w:rsidRPr="00723AC8">
      <w:rPr>
        <w:rFonts w:ascii="Times New Roman" w:hAnsi="Times New Roman" w:cs="Times New Roman"/>
      </w:rPr>
      <w:tab/>
    </w:r>
    <w:sdt>
      <w:sdtPr>
        <w:rPr>
          <w:rFonts w:ascii="Times New Roman" w:hAnsi="Times New Roman" w:cs="Times New Roman"/>
        </w:rPr>
        <w:id w:val="183483090"/>
        <w:docPartObj>
          <w:docPartGallery w:val="Page Numbers (Top of Page)"/>
          <w:docPartUnique/>
        </w:docPartObj>
      </w:sdtPr>
      <w:sdtEndPr>
        <w:rPr>
          <w:noProof/>
        </w:rPr>
      </w:sdtEndPr>
      <w:sdtContent>
        <w:r w:rsidRPr="00723AC8">
          <w:rPr>
            <w:rFonts w:ascii="Times New Roman" w:hAnsi="Times New Roman" w:cs="Times New Roman"/>
          </w:rPr>
          <w:fldChar w:fldCharType="begin"/>
        </w:r>
        <w:r w:rsidRPr="00723AC8">
          <w:rPr>
            <w:rFonts w:ascii="Times New Roman" w:hAnsi="Times New Roman" w:cs="Times New Roman"/>
          </w:rPr>
          <w:instrText xml:space="preserve"> PAGE   \* MERGEFORMAT </w:instrText>
        </w:r>
        <w:r w:rsidRPr="00723AC8">
          <w:rPr>
            <w:rFonts w:ascii="Times New Roman" w:hAnsi="Times New Roman" w:cs="Times New Roman"/>
          </w:rPr>
          <w:fldChar w:fldCharType="separate"/>
        </w:r>
        <w:r w:rsidR="00C46A22">
          <w:rPr>
            <w:rFonts w:ascii="Times New Roman" w:hAnsi="Times New Roman" w:cs="Times New Roman"/>
            <w:noProof/>
          </w:rPr>
          <w:t>3</w:t>
        </w:r>
        <w:r w:rsidRPr="00723AC8">
          <w:rPr>
            <w:rFonts w:ascii="Times New Roman" w:hAnsi="Times New Roman" w:cs="Times New Roman"/>
            <w:noProof/>
          </w:rPr>
          <w:fldChar w:fldCharType="end"/>
        </w:r>
      </w:sdtContent>
    </w:sdt>
  </w:p>
  <w:p w:rsidR="009C5B53" w:rsidRDefault="009C5B5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B53" w:rsidRPr="00723AC8" w:rsidRDefault="009C5B53">
    <w:pPr>
      <w:pStyle w:val="Header"/>
      <w:jc w:val="right"/>
      <w:rPr>
        <w:rFonts w:ascii="Times New Roman" w:hAnsi="Times New Roman" w:cs="Times New Roman"/>
      </w:rPr>
    </w:pPr>
    <w:r w:rsidRPr="00723AC8">
      <w:rPr>
        <w:rFonts w:ascii="Times New Roman" w:hAnsi="Times New Roman" w:cs="Times New Roman"/>
      </w:rPr>
      <w:t>Running Head: Change and Organizational Culture</w:t>
    </w:r>
    <w:r w:rsidRPr="00723AC8">
      <w:rPr>
        <w:rFonts w:ascii="Times New Roman" w:hAnsi="Times New Roman" w:cs="Times New Roman"/>
      </w:rPr>
      <w:tab/>
    </w:r>
    <w:r w:rsidRPr="00723AC8">
      <w:rPr>
        <w:rFonts w:ascii="Times New Roman" w:hAnsi="Times New Roman" w:cs="Times New Roman"/>
      </w:rPr>
      <w:tab/>
    </w:r>
    <w:sdt>
      <w:sdtPr>
        <w:rPr>
          <w:rFonts w:ascii="Times New Roman" w:hAnsi="Times New Roman" w:cs="Times New Roman"/>
        </w:rPr>
        <w:id w:val="2109236750"/>
        <w:docPartObj>
          <w:docPartGallery w:val="Page Numbers (Top of Page)"/>
          <w:docPartUnique/>
        </w:docPartObj>
      </w:sdtPr>
      <w:sdtEndPr>
        <w:rPr>
          <w:noProof/>
        </w:rPr>
      </w:sdtEndPr>
      <w:sdtContent>
        <w:r w:rsidRPr="00723AC8">
          <w:rPr>
            <w:rFonts w:ascii="Times New Roman" w:hAnsi="Times New Roman" w:cs="Times New Roman"/>
          </w:rPr>
          <w:fldChar w:fldCharType="begin"/>
        </w:r>
        <w:r w:rsidRPr="00723AC8">
          <w:rPr>
            <w:rFonts w:ascii="Times New Roman" w:hAnsi="Times New Roman" w:cs="Times New Roman"/>
          </w:rPr>
          <w:instrText xml:space="preserve"> PAGE   \* MERGEFORMAT </w:instrText>
        </w:r>
        <w:r w:rsidRPr="00723AC8">
          <w:rPr>
            <w:rFonts w:ascii="Times New Roman" w:hAnsi="Times New Roman" w:cs="Times New Roman"/>
          </w:rPr>
          <w:fldChar w:fldCharType="separate"/>
        </w:r>
        <w:r w:rsidR="00723AC8">
          <w:rPr>
            <w:rFonts w:ascii="Times New Roman" w:hAnsi="Times New Roman" w:cs="Times New Roman"/>
            <w:noProof/>
          </w:rPr>
          <w:t>1</w:t>
        </w:r>
        <w:r w:rsidRPr="00723AC8">
          <w:rPr>
            <w:rFonts w:ascii="Times New Roman" w:hAnsi="Times New Roman" w:cs="Times New Roman"/>
            <w:noProof/>
          </w:rPr>
          <w:fldChar w:fldCharType="end"/>
        </w:r>
      </w:sdtContent>
    </w:sdt>
  </w:p>
  <w:p w:rsidR="009C5B53" w:rsidRDefault="009C5B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G0NDIyNbGwNDKxMDRV0lEKTi0uzszPAykwrAUAan6xXSwAAAA="/>
  </w:docVars>
  <w:rsids>
    <w:rsidRoot w:val="00A508F5"/>
    <w:rsid w:val="0001426A"/>
    <w:rsid w:val="002946A9"/>
    <w:rsid w:val="00295DCE"/>
    <w:rsid w:val="00330ED5"/>
    <w:rsid w:val="003E57E4"/>
    <w:rsid w:val="00492FF5"/>
    <w:rsid w:val="006C1FD8"/>
    <w:rsid w:val="00723AC8"/>
    <w:rsid w:val="00736380"/>
    <w:rsid w:val="0076170D"/>
    <w:rsid w:val="007E728E"/>
    <w:rsid w:val="00947F50"/>
    <w:rsid w:val="009C5B53"/>
    <w:rsid w:val="00A508F5"/>
    <w:rsid w:val="00AB5A9D"/>
    <w:rsid w:val="00B0387A"/>
    <w:rsid w:val="00B268A5"/>
    <w:rsid w:val="00C46A22"/>
    <w:rsid w:val="00CA2464"/>
    <w:rsid w:val="00E41ADF"/>
    <w:rsid w:val="00F303E9"/>
    <w:rsid w:val="00F31D21"/>
    <w:rsid w:val="00FB4FC1"/>
    <w:rsid w:val="00FD1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1617C"/>
  <w15:chartTrackingRefBased/>
  <w15:docId w15:val="{6C8C7AB5-BE77-4630-9773-444419242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1D21"/>
    <w:rPr>
      <w:color w:val="0000FF"/>
      <w:u w:val="single"/>
    </w:rPr>
  </w:style>
  <w:style w:type="paragraph" w:styleId="NormalWeb">
    <w:name w:val="Normal (Web)"/>
    <w:basedOn w:val="Normal"/>
    <w:uiPriority w:val="99"/>
    <w:semiHidden/>
    <w:unhideWhenUsed/>
    <w:rsid w:val="00F31D2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C5B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B53"/>
  </w:style>
  <w:style w:type="paragraph" w:styleId="Footer">
    <w:name w:val="footer"/>
    <w:basedOn w:val="Normal"/>
    <w:link w:val="FooterChar"/>
    <w:uiPriority w:val="99"/>
    <w:unhideWhenUsed/>
    <w:rsid w:val="009C5B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B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1645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669</TotalTime>
  <Pages>4</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Prisca</dc:creator>
  <cp:keywords/>
  <dc:description/>
  <cp:lastModifiedBy>user</cp:lastModifiedBy>
  <cp:revision>13</cp:revision>
  <dcterms:created xsi:type="dcterms:W3CDTF">2018-06-21T22:03:00Z</dcterms:created>
  <dcterms:modified xsi:type="dcterms:W3CDTF">2018-06-23T02:03:00Z</dcterms:modified>
</cp:coreProperties>
</file>